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6C9AE" w14:textId="77777777" w:rsidR="00C7369E" w:rsidRDefault="00C7369E" w:rsidP="00C736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FULLER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983F2DF" w14:textId="77777777" w:rsidR="00C7369E" w:rsidRDefault="00C7369E" w:rsidP="00C736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Kidlington, Oxfordshire.</w:t>
      </w:r>
    </w:p>
    <w:p w14:paraId="36094CF9" w14:textId="77777777" w:rsidR="00C7369E" w:rsidRDefault="00C7369E" w:rsidP="00C736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DABEE1" w14:textId="77777777" w:rsidR="00C7369E" w:rsidRDefault="00C7369E" w:rsidP="00C736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D99015" w14:textId="77777777" w:rsidR="00C7369E" w:rsidRDefault="00C7369E" w:rsidP="00C736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6/7 Jan.1417</w:t>
      </w:r>
      <w:r>
        <w:rPr>
          <w:rFonts w:ascii="Times New Roman" w:hAnsi="Times New Roman" w:cs="Times New Roman"/>
          <w:sz w:val="24"/>
          <w:szCs w:val="24"/>
        </w:rPr>
        <w:tab/>
        <w:t xml:space="preserve">He sheltered Laurence Fuller(q.v.)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Taillour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two </w:t>
      </w:r>
      <w:proofErr w:type="spellStart"/>
      <w:r>
        <w:rPr>
          <w:rFonts w:ascii="Times New Roman" w:hAnsi="Times New Roman" w:cs="Times New Roman"/>
          <w:sz w:val="24"/>
          <w:szCs w:val="24"/>
        </w:rPr>
        <w:t>lollards</w:t>
      </w:r>
      <w:proofErr w:type="spellEnd"/>
    </w:p>
    <w:p w14:paraId="14796760" w14:textId="77777777" w:rsidR="00C7369E" w:rsidRDefault="00C7369E" w:rsidP="00C736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from Northamptonshire.</w:t>
      </w:r>
    </w:p>
    <w:p w14:paraId="107F772A" w14:textId="77777777" w:rsidR="00C7369E" w:rsidRDefault="00C7369E" w:rsidP="00C7369E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 the Department of History of the University of York, September 1475 p.150)</w:t>
      </w:r>
    </w:p>
    <w:p w14:paraId="66E877A9" w14:textId="77777777" w:rsidR="000F148D" w:rsidRDefault="000F148D" w:rsidP="000F14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0B3CF6" w14:textId="77777777" w:rsidR="00C7369E" w:rsidRDefault="00C7369E" w:rsidP="00C736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2E4D69" w14:textId="77777777" w:rsidR="00C7369E" w:rsidRDefault="00C7369E" w:rsidP="00C736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5C76C8" w14:textId="77777777" w:rsidR="00C7369E" w:rsidRDefault="00C7369E" w:rsidP="00C736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February 2022</w:t>
      </w:r>
    </w:p>
    <w:p w14:paraId="1DD177D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9A880" w14:textId="77777777" w:rsidR="00C7369E" w:rsidRDefault="00C7369E" w:rsidP="009139A6">
      <w:r>
        <w:separator/>
      </w:r>
    </w:p>
  </w:endnote>
  <w:endnote w:type="continuationSeparator" w:id="0">
    <w:p w14:paraId="0AD70BBA" w14:textId="77777777" w:rsidR="00C7369E" w:rsidRDefault="00C736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2BE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C922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FFE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054C5" w14:textId="77777777" w:rsidR="00C7369E" w:rsidRDefault="00C7369E" w:rsidP="009139A6">
      <w:r>
        <w:separator/>
      </w:r>
    </w:p>
  </w:footnote>
  <w:footnote w:type="continuationSeparator" w:id="0">
    <w:p w14:paraId="158B09E9" w14:textId="77777777" w:rsidR="00C7369E" w:rsidRDefault="00C736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2B6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D1E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069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69E"/>
    <w:rsid w:val="000666E0"/>
    <w:rsid w:val="000F148D"/>
    <w:rsid w:val="002510B7"/>
    <w:rsid w:val="005C130B"/>
    <w:rsid w:val="00826F5C"/>
    <w:rsid w:val="009139A6"/>
    <w:rsid w:val="009448BB"/>
    <w:rsid w:val="00A3176C"/>
    <w:rsid w:val="00AE65F8"/>
    <w:rsid w:val="00BA00AB"/>
    <w:rsid w:val="00C7369E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A188B"/>
  <w15:chartTrackingRefBased/>
  <w15:docId w15:val="{E8901618-3E51-42E0-AF53-69507905D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2022-02-23T17:30:00Z</dcterms:created>
  <dcterms:modified xsi:type="dcterms:W3CDTF">2023-10-10T08:12:00Z</dcterms:modified>
</cp:coreProperties>
</file>